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1A82" w14:textId="60DB5B59" w:rsidR="0022482F" w:rsidRDefault="00F94B62" w:rsidP="00F94B62">
      <w:pPr>
        <w:pStyle w:val="Title"/>
        <w:rPr>
          <w:lang w:val="en-US"/>
        </w:rPr>
      </w:pPr>
      <w:r>
        <w:rPr>
          <w:lang w:val="en-US"/>
        </w:rPr>
        <w:t>Clinical Justification – Metzeler</w:t>
      </w:r>
    </w:p>
    <w:p w14:paraId="60ADF1F0" w14:textId="77777777" w:rsidR="00F94B62" w:rsidRDefault="00F94B62" w:rsidP="00F94B62">
      <w:pPr>
        <w:rPr>
          <w:lang w:val="en-US"/>
        </w:rPr>
      </w:pPr>
    </w:p>
    <w:p w14:paraId="3A5F89D0" w14:textId="77777777" w:rsidR="00F94B62" w:rsidRDefault="00F94B62" w:rsidP="00F94B62">
      <w:pPr>
        <w:rPr>
          <w:lang w:val="en-US"/>
        </w:rPr>
      </w:pPr>
    </w:p>
    <w:p w14:paraId="14D7BBEC" w14:textId="1980423B" w:rsidR="00F94B62" w:rsidRDefault="00F94B62" w:rsidP="00F94B62">
      <w:pPr>
        <w:rPr>
          <w:lang w:val="en-US"/>
        </w:rPr>
      </w:pPr>
      <w:r>
        <w:rPr>
          <w:lang w:val="en-US"/>
        </w:rPr>
        <w:t xml:space="preserve">The Metzeler mattress has been expertly crafted in Germany by Metzeler. Metzeler have a history of creating a variety of foam compositions and types for over 60 years. </w:t>
      </w:r>
    </w:p>
    <w:p w14:paraId="1903AF49" w14:textId="6C27066D" w:rsidR="00F94B62" w:rsidRDefault="00F94B62" w:rsidP="00F94B62">
      <w:pPr>
        <w:rPr>
          <w:lang w:val="en-US"/>
        </w:rPr>
      </w:pPr>
      <w:r>
        <w:rPr>
          <w:lang w:val="en-US"/>
        </w:rPr>
        <w:t xml:space="preserve">The Mattress prescribed contains multiple variations of foams to create the optimal pressure care support surface. </w:t>
      </w:r>
    </w:p>
    <w:p w14:paraId="7ED19746" w14:textId="45D78A46" w:rsidR="00F94B62" w:rsidRDefault="00F94B62" w:rsidP="00F94B62">
      <w:pPr>
        <w:rPr>
          <w:lang w:val="en-US"/>
        </w:rPr>
      </w:pPr>
      <w:r>
        <w:rPr>
          <w:lang w:val="en-US"/>
        </w:rPr>
        <w:t xml:space="preserve">Good pressure care is </w:t>
      </w:r>
      <w:r w:rsidR="00812CB9">
        <w:rPr>
          <w:lang w:val="en-US"/>
        </w:rPr>
        <w:t>critical</w:t>
      </w:r>
      <w:r>
        <w:rPr>
          <w:lang w:val="en-US"/>
        </w:rPr>
        <w:t xml:space="preserve">, not only in preventing and treating pressure injuries or ulcers, </w:t>
      </w:r>
      <w:r w:rsidR="00F02C6D">
        <w:rPr>
          <w:lang w:val="en-US"/>
        </w:rPr>
        <w:t>but in supporting the natural curvature of the spine with varied pressure cells within the core of the surface. In addition, the Metzeler mattress aids in better sleep quality.</w:t>
      </w:r>
    </w:p>
    <w:p w14:paraId="3C399614" w14:textId="6D9A478E" w:rsidR="00F02C6D" w:rsidRDefault="00F02C6D" w:rsidP="00F94B62">
      <w:pPr>
        <w:rPr>
          <w:lang w:val="en-US"/>
        </w:rPr>
      </w:pPr>
      <w:r>
        <w:rPr>
          <w:lang w:val="en-US"/>
        </w:rPr>
        <w:t xml:space="preserve">The Metzeler pressure care surface has been designed around 3 core </w:t>
      </w:r>
      <w:r w:rsidR="00812CB9">
        <w:rPr>
          <w:lang w:val="en-US"/>
        </w:rPr>
        <w:t>pillars:</w:t>
      </w:r>
      <w:r>
        <w:rPr>
          <w:lang w:val="en-US"/>
        </w:rPr>
        <w:t xml:space="preserve"> shear reduction, microclimate management, and pressure. We know shear, or skin shear is closely associated with direct cell damage or deformation which is the primary or initial causal factor to pressure injuries. </w:t>
      </w:r>
    </w:p>
    <w:p w14:paraId="4D7E0935" w14:textId="6BFBA4C2" w:rsidR="00F02C6D" w:rsidRDefault="00F02C6D" w:rsidP="00F94B62">
      <w:pPr>
        <w:rPr>
          <w:lang w:val="en-US"/>
        </w:rPr>
      </w:pPr>
      <w:r>
        <w:rPr>
          <w:lang w:val="en-US"/>
        </w:rPr>
        <w:t xml:space="preserve">This mattress provides exceptional shear reduction through its unique triangular shaped </w:t>
      </w:r>
      <w:r w:rsidR="00812CB9">
        <w:rPr>
          <w:lang w:val="en-US"/>
        </w:rPr>
        <w:t>castellations</w:t>
      </w:r>
      <w:r>
        <w:rPr>
          <w:lang w:val="en-US"/>
        </w:rPr>
        <w:t xml:space="preserve"> on both top and underside layers. The hollow tubular cell structures within the mattress core are designed to compress and move as the bed is articulated, further reducing shear risks. </w:t>
      </w:r>
    </w:p>
    <w:p w14:paraId="2AFC14DD" w14:textId="59805214" w:rsidR="00F02C6D" w:rsidRDefault="00F02C6D" w:rsidP="00F94B62">
      <w:pPr>
        <w:rPr>
          <w:lang w:val="en-US"/>
        </w:rPr>
      </w:pPr>
      <w:r>
        <w:rPr>
          <w:lang w:val="en-US"/>
        </w:rPr>
        <w:t xml:space="preserve">We also know that microclimate management is crucial in maintaining a regulated body temperature, reducing </w:t>
      </w:r>
      <w:r w:rsidR="00812CB9">
        <w:rPr>
          <w:lang w:val="en-US"/>
        </w:rPr>
        <w:t xml:space="preserve">moisture build up, and reducing forces required to move. The Metzeler mattress has been designed to allow for optimal air flow both horizontally, through the castellations and air pipes within the top and bottom layers, and vertically through the unique tubular system. </w:t>
      </w:r>
    </w:p>
    <w:p w14:paraId="7AE88DC1" w14:textId="4711072B" w:rsidR="00812CB9" w:rsidRDefault="00812CB9" w:rsidP="00F94B62">
      <w:pPr>
        <w:rPr>
          <w:lang w:val="en-US"/>
        </w:rPr>
      </w:pPr>
      <w:r>
        <w:rPr>
          <w:lang w:val="en-US"/>
        </w:rPr>
        <w:t>And lastly, regarding pressure, the Metzeler mattress’ multi layered surface provides envelopment and immersion that outperform many others.  In addition, the multiple horizontal layers, the tubular core structures are multi zoned with different foam densities to provide lumber and thigh support, and soft, gentle immersion for bony prominence.</w:t>
      </w:r>
    </w:p>
    <w:p w14:paraId="67E8A639" w14:textId="4D8B143D" w:rsidR="00812CB9" w:rsidRDefault="00812CB9" w:rsidP="00F94B62">
      <w:pPr>
        <w:rPr>
          <w:lang w:val="en-US"/>
        </w:rPr>
      </w:pPr>
      <w:r>
        <w:rPr>
          <w:lang w:val="en-US"/>
        </w:rPr>
        <w:t xml:space="preserve">This mattress can be both flipped and rotated to ensure an even longer life cycle and eliminates the risk of incorrect set-up. This mattress will significantly reduce risk of pressure injury development, allow for healing of stage 1-2 injuries, whilst being completely maintenance free. </w:t>
      </w:r>
    </w:p>
    <w:p w14:paraId="5E60706E" w14:textId="23A5EAEF" w:rsidR="00812CB9" w:rsidRPr="00F94B62" w:rsidRDefault="00812CB9" w:rsidP="00F94B62">
      <w:pPr>
        <w:rPr>
          <w:lang w:val="en-US"/>
        </w:rPr>
      </w:pPr>
      <w:r>
        <w:rPr>
          <w:lang w:val="en-US"/>
        </w:rPr>
        <w:t xml:space="preserve">Backed by an 8-year warranty, the Metzeler pressure care mattress provides exceptional value for money and whole of life cost. </w:t>
      </w:r>
    </w:p>
    <w:sectPr w:rsidR="00812CB9" w:rsidRPr="00F94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62"/>
    <w:rsid w:val="0022482F"/>
    <w:rsid w:val="00812CB9"/>
    <w:rsid w:val="00E300F6"/>
    <w:rsid w:val="00F02C6D"/>
    <w:rsid w:val="00F435A4"/>
    <w:rsid w:val="00F94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70CE"/>
  <w15:chartTrackingRefBased/>
  <w15:docId w15:val="{AC0E8402-7345-40E5-9054-94C74F63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B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bb054-853f-4eda-a177-f9c9b760c737">
      <Terms xmlns="http://schemas.microsoft.com/office/infopath/2007/PartnerControls"/>
    </lcf76f155ced4ddcb4097134ff3c332f>
    <TaxCatchAll xmlns="334a7705-a174-4ca0-9b41-a744292d0f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AC565D807C44CBED5F14C30B7C3D7" ma:contentTypeVersion="14" ma:contentTypeDescription="Create a new document." ma:contentTypeScope="" ma:versionID="fedfc1874eb4819396ecbc82fb53cfcd">
  <xsd:schema xmlns:xsd="http://www.w3.org/2001/XMLSchema" xmlns:xs="http://www.w3.org/2001/XMLSchema" xmlns:p="http://schemas.microsoft.com/office/2006/metadata/properties" xmlns:ns2="acdbb054-853f-4eda-a177-f9c9b760c737" xmlns:ns3="334a7705-a174-4ca0-9b41-a744292d0ffe" targetNamespace="http://schemas.microsoft.com/office/2006/metadata/properties" ma:root="true" ma:fieldsID="d74827000ffb91c4f22ea07e583ab14a" ns2:_="" ns3:_="">
    <xsd:import namespace="acdbb054-853f-4eda-a177-f9c9b760c737"/>
    <xsd:import namespace="334a7705-a174-4ca0-9b41-a744292d0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bb054-853f-4eda-a177-f9c9b760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1ef250-6f88-4e13-bf0d-e7fa8882de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a7705-a174-4ca0-9b41-a744292d0f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01fa4ee-6aea-456e-90e4-b9b4cf4b0648}" ma:internalName="TaxCatchAll" ma:showField="CatchAllData" ma:web="334a7705-a174-4ca0-9b41-a744292d0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0E922-437B-4E9A-9EEA-DE68D2B80CEB}">
  <ds:schemaRefs>
    <ds:schemaRef ds:uri="http://schemas.microsoft.com/office/2006/metadata/properties"/>
    <ds:schemaRef ds:uri="http://schemas.microsoft.com/office/infopath/2007/PartnerControls"/>
    <ds:schemaRef ds:uri="acdbb054-853f-4eda-a177-f9c9b760c737"/>
    <ds:schemaRef ds:uri="334a7705-a174-4ca0-9b41-a744292d0ffe"/>
  </ds:schemaRefs>
</ds:datastoreItem>
</file>

<file path=customXml/itemProps2.xml><?xml version="1.0" encoding="utf-8"?>
<ds:datastoreItem xmlns:ds="http://schemas.openxmlformats.org/officeDocument/2006/customXml" ds:itemID="{E9863FB4-F454-4863-8DF2-FE2F422531EF}">
  <ds:schemaRefs>
    <ds:schemaRef ds:uri="http://schemas.microsoft.com/sharepoint/v3/contenttype/forms"/>
  </ds:schemaRefs>
</ds:datastoreItem>
</file>

<file path=customXml/itemProps3.xml><?xml version="1.0" encoding="utf-8"?>
<ds:datastoreItem xmlns:ds="http://schemas.openxmlformats.org/officeDocument/2006/customXml" ds:itemID="{48AF7CA8-9523-4D7E-B450-DA85BA80F3D2}"/>
</file>

<file path=docProps/app.xml><?xml version="1.0" encoding="utf-8"?>
<Properties xmlns="http://schemas.openxmlformats.org/officeDocument/2006/extended-properties" xmlns:vt="http://schemas.openxmlformats.org/officeDocument/2006/docPropsVTypes">
  <Template>Normal</Template>
  <TotalTime>30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Cook - Finch Healthcare</dc:creator>
  <cp:keywords/>
  <dc:description/>
  <cp:lastModifiedBy>Tabitha Lawrence</cp:lastModifiedBy>
  <cp:revision>2</cp:revision>
  <dcterms:created xsi:type="dcterms:W3CDTF">2024-10-22T02:19:00Z</dcterms:created>
  <dcterms:modified xsi:type="dcterms:W3CDTF">2025-08-18T04:02:00Z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0x010100C35AC565D807C44CBED5F14C30B7C3D7</vt:lpwstr>
  </property>
  <property fmtid="{D5CDD505-2E9C-101B-9397-08002B2CF9AE}" pid="3" name="Order">
    <vt:r8>539900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